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10800"/>
      </w:tblGrid>
      <w:tr w:rsidR="00AB4442" w14:paraId="63B3481E" w14:textId="77777777" w:rsidTr="00D872F8">
        <w:tc>
          <w:tcPr>
            <w:tcW w:w="10800" w:type="dxa"/>
          </w:tcPr>
          <w:tbl>
            <w:tblPr>
              <w:tblStyle w:val="Body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3162"/>
            </w:tblGrid>
            <w:tr w:rsidR="002F21F8" w:rsidRPr="00BE1ECF" w14:paraId="5D95D578" w14:textId="77777777" w:rsidTr="00D35A50">
              <w:trPr>
                <w:trHeight w:val="796"/>
              </w:trPr>
              <w:tc>
                <w:tcPr>
                  <w:tcW w:w="5559" w:type="dxa"/>
                  <w:gridSpan w:val="2"/>
                </w:tcPr>
                <w:p w14:paraId="410E5313" w14:textId="60BF8772" w:rsidR="002F21F8" w:rsidRPr="00BE1ECF" w:rsidRDefault="002F21F8" w:rsidP="00D6135A">
                  <w:pPr>
                    <w:pStyle w:val="BodyText"/>
                    <w:rPr>
                      <w:color w:val="595959" w:themeColor="text1" w:themeTint="A6"/>
                      <w:sz w:val="20"/>
                    </w:rPr>
                  </w:pPr>
                  <w:r w:rsidRPr="00BE1ECF">
                    <w:rPr>
                      <w:b/>
                      <w:color w:val="595959" w:themeColor="text1" w:themeTint="A6"/>
                      <w:sz w:val="20"/>
                    </w:rPr>
                    <w:t xml:space="preserve">Scholarship: </w:t>
                  </w:r>
                  <w:r w:rsidRPr="00BE1ECF">
                    <w:rPr>
                      <w:rFonts w:ascii="Arial" w:hAnsi="Arial" w:cs="Arial"/>
                      <w:color w:val="595959" w:themeColor="text1" w:themeTint="A6"/>
                      <w:sz w:val="20"/>
                    </w:rPr>
                    <w:t xml:space="preserve">5% </w:t>
                  </w:r>
                  <w:r w:rsidR="00932445" w:rsidRPr="00BE1ECF">
                    <w:rPr>
                      <w:rFonts w:ascii="Arial" w:hAnsi="Arial" w:cs="Arial"/>
                      <w:color w:val="595959" w:themeColor="text1" w:themeTint="A6"/>
                      <w:sz w:val="20"/>
                    </w:rPr>
                    <w:t>s</w:t>
                  </w:r>
                  <w:r w:rsidRPr="00BE1ECF">
                    <w:rPr>
                      <w:rFonts w:ascii="Arial" w:hAnsi="Arial" w:cs="Arial"/>
                      <w:color w:val="595959" w:themeColor="text1" w:themeTint="A6"/>
                      <w:sz w:val="20"/>
                    </w:rPr>
                    <w:t>cholarship discount on tuition fees (2013 and 2014) for all hospitality programs (undergraduate and postgraduate) at LRJJ</w:t>
                  </w:r>
                  <w:r w:rsidR="00E019A3" w:rsidRPr="00BE1ECF">
                    <w:rPr>
                      <w:rFonts w:ascii="Arial" w:hAnsi="Arial" w:cs="Arial"/>
                      <w:color w:val="595959" w:themeColor="text1" w:themeTint="A6"/>
                      <w:sz w:val="20"/>
                    </w:rPr>
                    <w:t>.</w:t>
                  </w:r>
                </w:p>
              </w:tc>
            </w:tr>
            <w:tr w:rsidR="008A6B95" w:rsidRPr="00BE1ECF" w14:paraId="5FD310C0" w14:textId="77777777" w:rsidTr="00D35A50">
              <w:trPr>
                <w:trHeight w:val="462"/>
              </w:trPr>
              <w:tc>
                <w:tcPr>
                  <w:tcW w:w="5559" w:type="dxa"/>
                  <w:gridSpan w:val="2"/>
                </w:tcPr>
                <w:p w14:paraId="5A7FBAB9" w14:textId="77777777" w:rsidR="008A6B95" w:rsidRPr="00BE1ECF" w:rsidRDefault="008A6B95">
                  <w:pPr>
                    <w:pStyle w:val="TableHeadingLeft"/>
                    <w:rPr>
                      <w:b/>
                      <w:color w:val="595959" w:themeColor="text1" w:themeTint="A6"/>
                      <w:sz w:val="20"/>
                    </w:rPr>
                  </w:pPr>
                  <w:bookmarkStart w:id="0" w:name="_GoBack"/>
                  <w:bookmarkEnd w:id="0"/>
                </w:p>
                <w:p w14:paraId="0F52354A" w14:textId="66893B56" w:rsidR="008A6B95" w:rsidRPr="00BE1ECF" w:rsidRDefault="008A6B95">
                  <w:pPr>
                    <w:pStyle w:val="BodyText"/>
                    <w:rPr>
                      <w:color w:val="595959" w:themeColor="text1" w:themeTint="A6"/>
                      <w:sz w:val="20"/>
                    </w:rPr>
                  </w:pPr>
                  <w:r w:rsidRPr="00BE1ECF">
                    <w:rPr>
                      <w:b/>
                      <w:color w:val="595959" w:themeColor="text1" w:themeTint="A6"/>
                      <w:sz w:val="20"/>
                    </w:rPr>
                    <w:t xml:space="preserve">Eligibility: </w:t>
                  </w:r>
                  <w:r w:rsidR="00D6135A" w:rsidRPr="00BE1ECF">
                    <w:rPr>
                      <w:rFonts w:ascii="Arial" w:hAnsi="Arial" w:cs="Arial"/>
                      <w:color w:val="595959" w:themeColor="text1" w:themeTint="A6"/>
                      <w:sz w:val="20"/>
                    </w:rPr>
                    <w:t xml:space="preserve">For </w:t>
                  </w:r>
                  <w:proofErr w:type="spellStart"/>
                  <w:r w:rsidR="00D6135A" w:rsidRPr="00BE1ECF">
                    <w:rPr>
                      <w:rFonts w:ascii="Arial" w:hAnsi="Arial" w:cs="Arial"/>
                      <w:color w:val="595959" w:themeColor="text1" w:themeTint="A6"/>
                      <w:sz w:val="20"/>
                    </w:rPr>
                    <w:t>SwissCham</w:t>
                  </w:r>
                  <w:proofErr w:type="spellEnd"/>
                  <w:r w:rsidR="00D6135A" w:rsidRPr="00BE1ECF">
                    <w:rPr>
                      <w:rFonts w:ascii="Arial" w:hAnsi="Arial" w:cs="Arial"/>
                      <w:color w:val="595959" w:themeColor="text1" w:themeTint="A6"/>
                      <w:sz w:val="20"/>
                    </w:rPr>
                    <w:t xml:space="preserve"> members and their immediate families only. The</w:t>
                  </w:r>
                  <w:r w:rsidRPr="00BE1ECF">
                    <w:rPr>
                      <w:rFonts w:ascii="Arial" w:hAnsi="Arial" w:cs="Arial"/>
                      <w:color w:val="595959" w:themeColor="text1" w:themeTint="A6"/>
                      <w:sz w:val="20"/>
                    </w:rPr>
                    <w:t xml:space="preserve"> offer is subject to admissions criteria and place availability.</w:t>
                  </w:r>
                </w:p>
              </w:tc>
            </w:tr>
            <w:tr w:rsidR="00AB4442" w14:paraId="3076E2FF" w14:textId="77777777" w:rsidTr="00D35A50">
              <w:trPr>
                <w:trHeight w:val="293"/>
              </w:trPr>
              <w:tc>
                <w:tcPr>
                  <w:tcW w:w="2397" w:type="dxa"/>
                </w:tcPr>
                <w:p w14:paraId="3F3690C8" w14:textId="77777777" w:rsidR="00AB4442" w:rsidRDefault="00AB4442">
                  <w:pPr>
                    <w:pStyle w:val="TableHeadingLeft"/>
                  </w:pPr>
                </w:p>
              </w:tc>
              <w:tc>
                <w:tcPr>
                  <w:tcW w:w="3162" w:type="dxa"/>
                </w:tcPr>
                <w:p w14:paraId="2B5D2C3D" w14:textId="77777777" w:rsidR="00AB4442" w:rsidRDefault="00AB4442">
                  <w:pPr>
                    <w:pStyle w:val="BodyText"/>
                  </w:pPr>
                </w:p>
              </w:tc>
            </w:tr>
          </w:tbl>
          <w:p w14:paraId="5995D257" w14:textId="77777777" w:rsidR="00AB4442" w:rsidRDefault="00AB4442" w:rsidP="00FE7246">
            <w:pPr>
              <w:pStyle w:val="Header"/>
              <w:jc w:val="left"/>
            </w:pPr>
          </w:p>
        </w:tc>
      </w:tr>
    </w:tbl>
    <w:p w14:paraId="6FE2920B" w14:textId="31D874BF" w:rsidR="005F5387" w:rsidRDefault="005F5387">
      <w:pPr>
        <w:pStyle w:val="SpaceBetween"/>
      </w:pPr>
    </w:p>
    <w:tbl>
      <w:tblPr>
        <w:tblStyle w:val="HostTable-Borderless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F5387" w14:paraId="07069EF2" w14:textId="77777777">
        <w:tc>
          <w:tcPr>
            <w:tcW w:w="10800" w:type="dxa"/>
            <w:tcBorders>
              <w:bottom w:val="single" w:sz="4" w:space="0" w:color="A6A6A6" w:themeColor="background1" w:themeShade="A6"/>
            </w:tcBorders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21"/>
              <w:gridCol w:w="2285"/>
              <w:gridCol w:w="2285"/>
              <w:gridCol w:w="2287"/>
              <w:gridCol w:w="1322"/>
            </w:tblGrid>
            <w:tr w:rsidR="005F5387" w14:paraId="3619459F" w14:textId="77777777" w:rsidTr="00E60C82">
              <w:tc>
                <w:tcPr>
                  <w:tcW w:w="1213" w:type="pct"/>
                  <w:vAlign w:val="bottom"/>
                </w:tcPr>
                <w:p w14:paraId="6209A675" w14:textId="2CBD54CA" w:rsidR="005F5387" w:rsidRPr="00FE7246" w:rsidRDefault="00D6135A" w:rsidP="00D6135A">
                  <w:pPr>
                    <w:pStyle w:val="TopicHeading"/>
                    <w:rPr>
                      <w:b/>
                    </w:rPr>
                  </w:pPr>
                  <w:r w:rsidRPr="00FE7246">
                    <w:rPr>
                      <w:b/>
                    </w:rPr>
                    <w:t>Member’s Information</w:t>
                  </w:r>
                </w:p>
              </w:tc>
              <w:tc>
                <w:tcPr>
                  <w:tcW w:w="1058" w:type="pct"/>
                  <w:vAlign w:val="bottom"/>
                </w:tcPr>
                <w:p w14:paraId="2743B717" w14:textId="7EDD8DD0" w:rsidR="005F5387" w:rsidRPr="00940ED4" w:rsidRDefault="007F466E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First</w:t>
                  </w:r>
                  <w:r w:rsidR="006223DF" w:rsidRPr="00940ED4">
                    <w:rPr>
                      <w:b/>
                      <w:color w:val="595959" w:themeColor="text1" w:themeTint="A6"/>
                    </w:rPr>
                    <w:t xml:space="preserve"> Name:</w:t>
                  </w:r>
                </w:p>
              </w:tc>
              <w:tc>
                <w:tcPr>
                  <w:tcW w:w="1058" w:type="pct"/>
                  <w:vAlign w:val="bottom"/>
                </w:tcPr>
                <w:p w14:paraId="6BD3A600" w14:textId="77777777" w:rsidR="005F5387" w:rsidRPr="00940ED4" w:rsidRDefault="005F538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  <w:tc>
                <w:tcPr>
                  <w:tcW w:w="1059" w:type="pct"/>
                  <w:vAlign w:val="bottom"/>
                </w:tcPr>
                <w:p w14:paraId="31943421" w14:textId="7CFEC7F9" w:rsidR="005F5387" w:rsidRPr="00940ED4" w:rsidRDefault="007F466E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Last Name:</w:t>
                  </w:r>
                </w:p>
              </w:tc>
              <w:tc>
                <w:tcPr>
                  <w:tcW w:w="612" w:type="pct"/>
                  <w:vAlign w:val="bottom"/>
                </w:tcPr>
                <w:p w14:paraId="1DA09FA5" w14:textId="77777777" w:rsidR="005F5387" w:rsidRDefault="005F5387">
                  <w:pPr>
                    <w:pStyle w:val="BodyText"/>
                  </w:pPr>
                </w:p>
              </w:tc>
            </w:tr>
          </w:tbl>
          <w:p w14:paraId="0290C5F3" w14:textId="77777777" w:rsidR="005F5387" w:rsidRDefault="005F5387"/>
        </w:tc>
      </w:tr>
      <w:tr w:rsidR="005F5387" w14:paraId="0553A5BE" w14:textId="77777777"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56800" w:rsidRPr="00940ED4" w14:paraId="0C0E0F7A" w14:textId="77777777" w:rsidTr="00B5369E">
              <w:trPr>
                <w:trHeight w:val="601"/>
              </w:trPr>
              <w:tc>
                <w:tcPr>
                  <w:tcW w:w="10775" w:type="dxa"/>
                  <w:tcBorders>
                    <w:top w:val="nil"/>
                  </w:tcBorders>
                </w:tcPr>
                <w:p w14:paraId="240C6F14" w14:textId="67E57DDC" w:rsidR="00656800" w:rsidRPr="00940ED4" w:rsidRDefault="00656800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Company:</w:t>
                  </w:r>
                </w:p>
              </w:tc>
            </w:tr>
          </w:tbl>
          <w:p w14:paraId="14A9C5E2" w14:textId="77777777" w:rsidR="005F5387" w:rsidRPr="00940ED4" w:rsidRDefault="005F5387">
            <w:pPr>
              <w:pStyle w:val="NoSpaceBetween"/>
              <w:rPr>
                <w:color w:val="595959" w:themeColor="text1" w:themeTint="A6"/>
              </w:rPr>
            </w:pPr>
          </w:p>
          <w:p w14:paraId="50193DE3" w14:textId="77777777" w:rsidR="005F5387" w:rsidRPr="00940ED4" w:rsidRDefault="005F5387">
            <w:pPr>
              <w:pStyle w:val="NoSpaceBetween"/>
              <w:rPr>
                <w:color w:val="595959" w:themeColor="text1" w:themeTint="A6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56800" w:rsidRPr="00940ED4" w14:paraId="6BD42A7B" w14:textId="77777777" w:rsidTr="00B5369E">
              <w:trPr>
                <w:trHeight w:val="611"/>
              </w:trPr>
              <w:tc>
                <w:tcPr>
                  <w:tcW w:w="2500" w:type="pct"/>
                </w:tcPr>
                <w:p w14:paraId="73681A4C" w14:textId="0DC2A031" w:rsidR="00656800" w:rsidRPr="00940ED4" w:rsidRDefault="00656800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Current Company:</w:t>
                  </w:r>
                </w:p>
              </w:tc>
              <w:tc>
                <w:tcPr>
                  <w:tcW w:w="2500" w:type="pct"/>
                </w:tcPr>
                <w:p w14:paraId="7BC5BC42" w14:textId="4B9A55D0" w:rsidR="00656800" w:rsidRPr="00940ED4" w:rsidRDefault="00656800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Occupation:</w:t>
                  </w:r>
                </w:p>
              </w:tc>
            </w:tr>
          </w:tbl>
          <w:p w14:paraId="6E84F04D" w14:textId="77777777" w:rsidR="005F5387" w:rsidRPr="00940ED4" w:rsidRDefault="005F5387">
            <w:pPr>
              <w:pStyle w:val="NoSpaceBetween"/>
              <w:rPr>
                <w:color w:val="595959" w:themeColor="text1" w:themeTint="A6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56800" w:rsidRPr="00940ED4" w14:paraId="0F752B47" w14:textId="77777777" w:rsidTr="00B5369E">
              <w:trPr>
                <w:trHeight w:val="601"/>
              </w:trPr>
              <w:tc>
                <w:tcPr>
                  <w:tcW w:w="10775" w:type="dxa"/>
                </w:tcPr>
                <w:p w14:paraId="7D03A245" w14:textId="7A82734A" w:rsidR="00656800" w:rsidRPr="00940ED4" w:rsidRDefault="00656800">
                  <w:pPr>
                    <w:pStyle w:val="TableHeadingLeft"/>
                    <w:rPr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Date and Place of Birth:</w:t>
                  </w:r>
                </w:p>
              </w:tc>
            </w:tr>
          </w:tbl>
          <w:p w14:paraId="7E70395E" w14:textId="77777777" w:rsidR="005F5387" w:rsidRPr="00940ED4" w:rsidRDefault="005F5387">
            <w:pPr>
              <w:pStyle w:val="NoSpaceBetween"/>
              <w:rPr>
                <w:color w:val="595959" w:themeColor="text1" w:themeTint="A6"/>
              </w:rPr>
            </w:pPr>
          </w:p>
          <w:p w14:paraId="3255D5EB" w14:textId="77777777" w:rsidR="005F5387" w:rsidRPr="00940ED4" w:rsidRDefault="005F5387">
            <w:pPr>
              <w:pStyle w:val="NoSpaceBetween"/>
              <w:rPr>
                <w:color w:val="595959" w:themeColor="text1" w:themeTint="A6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56800" w:rsidRPr="00940ED4" w14:paraId="6C072833" w14:textId="77777777" w:rsidTr="00E60C82">
              <w:trPr>
                <w:trHeight w:val="638"/>
              </w:trPr>
              <w:tc>
                <w:tcPr>
                  <w:tcW w:w="2500" w:type="pct"/>
                </w:tcPr>
                <w:p w14:paraId="21FC5B22" w14:textId="73A6F4B1" w:rsidR="00656800" w:rsidRPr="00940ED4" w:rsidRDefault="00656800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Phone Number:</w:t>
                  </w:r>
                </w:p>
              </w:tc>
              <w:tc>
                <w:tcPr>
                  <w:tcW w:w="2500" w:type="pct"/>
                </w:tcPr>
                <w:p w14:paraId="7CEEB0F2" w14:textId="1BE06F68" w:rsidR="00656800" w:rsidRPr="00940ED4" w:rsidRDefault="00656800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 xml:space="preserve">Email: </w:t>
                  </w:r>
                </w:p>
              </w:tc>
            </w:tr>
          </w:tbl>
          <w:p w14:paraId="53552AB1" w14:textId="77777777" w:rsidR="005F5387" w:rsidRPr="00940ED4" w:rsidRDefault="005F5387">
            <w:pPr>
              <w:rPr>
                <w:color w:val="595959" w:themeColor="text1" w:themeTint="A6"/>
              </w:rPr>
            </w:pPr>
          </w:p>
        </w:tc>
      </w:tr>
    </w:tbl>
    <w:p w14:paraId="750A0A8A" w14:textId="77777777" w:rsidR="005F5387" w:rsidRDefault="005F5387"/>
    <w:tbl>
      <w:tblPr>
        <w:tblStyle w:val="HostTable-Borderless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F5387" w14:paraId="3B10F73B" w14:textId="77777777">
        <w:tc>
          <w:tcPr>
            <w:tcW w:w="10800" w:type="dxa"/>
            <w:tcBorders>
              <w:bottom w:val="single" w:sz="4" w:space="0" w:color="A6A6A6" w:themeColor="background1" w:themeShade="A6"/>
            </w:tcBorders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20"/>
              <w:gridCol w:w="2007"/>
              <w:gridCol w:w="2866"/>
              <w:gridCol w:w="1985"/>
              <w:gridCol w:w="1322"/>
            </w:tblGrid>
            <w:tr w:rsidR="005F5387" w14:paraId="0866DA0A" w14:textId="77777777">
              <w:tc>
                <w:tcPr>
                  <w:tcW w:w="1213" w:type="pct"/>
                  <w:vAlign w:val="bottom"/>
                </w:tcPr>
                <w:p w14:paraId="1D4349E5" w14:textId="2EBBFA41" w:rsidR="005F5387" w:rsidRPr="006A7FF9" w:rsidRDefault="006A7FF9" w:rsidP="006A7FF9">
                  <w:pPr>
                    <w:pStyle w:val="TopicHeading"/>
                    <w:rPr>
                      <w:b/>
                    </w:rPr>
                  </w:pPr>
                  <w:r w:rsidRPr="006A7FF9">
                    <w:rPr>
                      <w:b/>
                    </w:rPr>
                    <w:t>Applicant’s Information</w:t>
                  </w:r>
                </w:p>
              </w:tc>
              <w:tc>
                <w:tcPr>
                  <w:tcW w:w="929" w:type="pct"/>
                  <w:vAlign w:val="bottom"/>
                </w:tcPr>
                <w:p w14:paraId="3976901D" w14:textId="7CD284DA" w:rsidR="005F5387" w:rsidRPr="00940ED4" w:rsidRDefault="006A7FF9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First Name</w:t>
                  </w:r>
                  <w:r w:rsidR="006223DF" w:rsidRPr="00940ED4">
                    <w:rPr>
                      <w:b/>
                      <w:color w:val="595959" w:themeColor="text1" w:themeTint="A6"/>
                    </w:rPr>
                    <w:t>:</w:t>
                  </w:r>
                </w:p>
              </w:tc>
              <w:tc>
                <w:tcPr>
                  <w:tcW w:w="1327" w:type="pct"/>
                  <w:vAlign w:val="bottom"/>
                </w:tcPr>
                <w:p w14:paraId="14836BAD" w14:textId="77777777" w:rsidR="005F5387" w:rsidRDefault="005F5387"/>
              </w:tc>
              <w:tc>
                <w:tcPr>
                  <w:tcW w:w="919" w:type="pct"/>
                  <w:vAlign w:val="bottom"/>
                </w:tcPr>
                <w:p w14:paraId="10C675BC" w14:textId="5D5DD892" w:rsidR="005F5387" w:rsidRPr="00940ED4" w:rsidRDefault="006A7FF9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Last Name:</w:t>
                  </w:r>
                </w:p>
              </w:tc>
              <w:tc>
                <w:tcPr>
                  <w:tcW w:w="612" w:type="pct"/>
                  <w:vAlign w:val="bottom"/>
                </w:tcPr>
                <w:p w14:paraId="289F7561" w14:textId="77777777" w:rsidR="005F5387" w:rsidRDefault="005F5387">
                  <w:pPr>
                    <w:pStyle w:val="BodyText"/>
                  </w:pPr>
                </w:p>
              </w:tc>
            </w:tr>
          </w:tbl>
          <w:p w14:paraId="6CC77644" w14:textId="77777777" w:rsidR="005F5387" w:rsidRDefault="005F5387"/>
        </w:tc>
      </w:tr>
      <w:tr w:rsidR="005F5387" w14:paraId="48E27F80" w14:textId="77777777"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1437B0" w:rsidRPr="00940ED4" w14:paraId="566AB373" w14:textId="77777777" w:rsidTr="00B5369E">
              <w:trPr>
                <w:trHeight w:val="601"/>
              </w:trPr>
              <w:tc>
                <w:tcPr>
                  <w:tcW w:w="10775" w:type="dxa"/>
                  <w:tcBorders>
                    <w:top w:val="nil"/>
                  </w:tcBorders>
                </w:tcPr>
                <w:p w14:paraId="14E954E6" w14:textId="6909502C" w:rsidR="001437B0" w:rsidRPr="00940ED4" w:rsidRDefault="001437B0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Gender:</w:t>
                  </w:r>
                </w:p>
              </w:tc>
            </w:tr>
          </w:tbl>
          <w:p w14:paraId="452F62B8" w14:textId="77777777" w:rsidR="005F5387" w:rsidRPr="00940ED4" w:rsidRDefault="005F5387">
            <w:pPr>
              <w:pStyle w:val="NoSpaceBetween"/>
              <w:rPr>
                <w:color w:val="595959" w:themeColor="text1" w:themeTint="A6"/>
              </w:rPr>
            </w:pPr>
          </w:p>
          <w:p w14:paraId="45EB0F00" w14:textId="77777777" w:rsidR="005F5387" w:rsidRPr="00940ED4" w:rsidRDefault="005F5387">
            <w:pPr>
              <w:pStyle w:val="NoSpaceBetween"/>
              <w:rPr>
                <w:color w:val="595959" w:themeColor="text1" w:themeTint="A6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4D7DED" w:rsidRPr="00940ED4" w14:paraId="7550DB86" w14:textId="77777777" w:rsidTr="00B5369E">
              <w:trPr>
                <w:trHeight w:val="611"/>
              </w:trPr>
              <w:tc>
                <w:tcPr>
                  <w:tcW w:w="2500" w:type="pct"/>
                </w:tcPr>
                <w:p w14:paraId="65AB4AE4" w14:textId="5FAB1322" w:rsidR="004D7DED" w:rsidRPr="00940ED4" w:rsidRDefault="004D7DED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Nationality:</w:t>
                  </w:r>
                </w:p>
              </w:tc>
              <w:tc>
                <w:tcPr>
                  <w:tcW w:w="2500" w:type="pct"/>
                </w:tcPr>
                <w:p w14:paraId="7764E923" w14:textId="3400315E" w:rsidR="004D7DED" w:rsidRPr="00940ED4" w:rsidRDefault="004D7DED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Date of Birth:</w:t>
                  </w:r>
                </w:p>
              </w:tc>
            </w:tr>
          </w:tbl>
          <w:p w14:paraId="79266F51" w14:textId="77777777" w:rsidR="005F5387" w:rsidRPr="00940ED4" w:rsidRDefault="005F5387">
            <w:pPr>
              <w:pStyle w:val="NoSpaceBetween"/>
              <w:rPr>
                <w:color w:val="595959" w:themeColor="text1" w:themeTint="A6"/>
              </w:rPr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B5369E" w:rsidRPr="00940ED4" w14:paraId="7CF2432B" w14:textId="77777777" w:rsidTr="00B5369E">
              <w:trPr>
                <w:trHeight w:val="601"/>
              </w:trPr>
              <w:tc>
                <w:tcPr>
                  <w:tcW w:w="10775" w:type="dxa"/>
                </w:tcPr>
                <w:p w14:paraId="52896B9D" w14:textId="1C35EF30" w:rsidR="00B5369E" w:rsidRPr="00940ED4" w:rsidRDefault="00B5369E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 xml:space="preserve">Relationship to the </w:t>
                  </w:r>
                  <w:proofErr w:type="spellStart"/>
                  <w:r w:rsidRPr="00940ED4">
                    <w:rPr>
                      <w:b/>
                      <w:color w:val="595959" w:themeColor="text1" w:themeTint="A6"/>
                    </w:rPr>
                    <w:t>SwissCham</w:t>
                  </w:r>
                  <w:proofErr w:type="spellEnd"/>
                  <w:r w:rsidRPr="00940ED4">
                    <w:rPr>
                      <w:b/>
                      <w:color w:val="595959" w:themeColor="text1" w:themeTint="A6"/>
                    </w:rPr>
                    <w:t xml:space="preserve"> Member:</w:t>
                  </w:r>
                </w:p>
              </w:tc>
            </w:tr>
            <w:tr w:rsidR="00831967" w:rsidRPr="00940ED4" w14:paraId="06024C77" w14:textId="77777777" w:rsidTr="00043848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611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3F9303B7" w14:textId="4AAD06E9" w:rsidR="00831967" w:rsidRPr="00940ED4" w:rsidRDefault="00831967" w:rsidP="00E019A3">
                  <w:pPr>
                    <w:pStyle w:val="TableHeadingLeft"/>
                    <w:rPr>
                      <w:b/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 xml:space="preserve">Highest </w:t>
                  </w:r>
                  <w:r w:rsidR="00E019A3" w:rsidRPr="00940ED4">
                    <w:rPr>
                      <w:b/>
                      <w:color w:val="595959" w:themeColor="text1" w:themeTint="A6"/>
                    </w:rPr>
                    <w:t xml:space="preserve">Qualification </w:t>
                  </w:r>
                  <w:r w:rsidRPr="00940ED4">
                    <w:rPr>
                      <w:b/>
                      <w:color w:val="595959" w:themeColor="text1" w:themeTint="A6"/>
                    </w:rPr>
                    <w:t>Attained:</w:t>
                  </w:r>
                </w:p>
              </w:tc>
            </w:tr>
          </w:tbl>
          <w:p w14:paraId="29A4A095" w14:textId="77777777" w:rsidR="005F5387" w:rsidRPr="00940ED4" w:rsidRDefault="005F5387">
            <w:pPr>
              <w:pStyle w:val="NoSpaceBetween"/>
              <w:rPr>
                <w:color w:val="595959" w:themeColor="text1" w:themeTint="A6"/>
              </w:rPr>
            </w:pPr>
          </w:p>
          <w:p w14:paraId="2BB1329F" w14:textId="77777777" w:rsidR="005F5387" w:rsidRPr="00940ED4" w:rsidRDefault="005F5387">
            <w:pPr>
              <w:pStyle w:val="NoSpaceBetween"/>
              <w:rPr>
                <w:color w:val="595959" w:themeColor="text1" w:themeTint="A6"/>
              </w:rPr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831967" w:rsidRPr="00940ED4" w14:paraId="2A20AC7C" w14:textId="77777777" w:rsidTr="00831967">
              <w:trPr>
                <w:trHeight w:val="668"/>
              </w:trPr>
              <w:tc>
                <w:tcPr>
                  <w:tcW w:w="5000" w:type="pct"/>
                </w:tcPr>
                <w:p w14:paraId="6527276F" w14:textId="6E11C758" w:rsidR="00831967" w:rsidRPr="00940ED4" w:rsidRDefault="00831967">
                  <w:pPr>
                    <w:pStyle w:val="TableHeadingLeft"/>
                    <w:rPr>
                      <w:color w:val="595959" w:themeColor="text1" w:themeTint="A6"/>
                    </w:rPr>
                  </w:pPr>
                  <w:r w:rsidRPr="00940ED4">
                    <w:rPr>
                      <w:b/>
                      <w:color w:val="595959" w:themeColor="text1" w:themeTint="A6"/>
                    </w:rPr>
                    <w:t>Program of Interest:</w:t>
                  </w:r>
                </w:p>
              </w:tc>
            </w:tr>
          </w:tbl>
          <w:p w14:paraId="7D9499F0" w14:textId="77777777" w:rsidR="005F5387" w:rsidRDefault="005F5387"/>
        </w:tc>
      </w:tr>
    </w:tbl>
    <w:p w14:paraId="29D32F4E" w14:textId="77777777" w:rsidR="00940ED4" w:rsidRDefault="00940ED4" w:rsidP="00940ED4">
      <w:pPr>
        <w:rPr>
          <w:color w:val="595959" w:themeColor="text1" w:themeTint="A6"/>
          <w:szCs w:val="18"/>
        </w:rPr>
      </w:pPr>
    </w:p>
    <w:p w14:paraId="4C1A58F3" w14:textId="6BECEA07" w:rsidR="00940ED4" w:rsidRPr="00940ED4" w:rsidRDefault="00D35A50" w:rsidP="00940ED4">
      <w:pPr>
        <w:rPr>
          <w:rFonts w:asciiTheme="majorHAnsi" w:hAnsiTheme="majorHAnsi" w:cs="Arial"/>
          <w:color w:val="595959" w:themeColor="text1" w:themeTint="A6"/>
          <w:szCs w:val="18"/>
        </w:rPr>
      </w:pPr>
      <w:r w:rsidRPr="00940ED4">
        <w:rPr>
          <w:color w:val="595959" w:themeColor="text1" w:themeTint="A6"/>
          <w:szCs w:val="18"/>
        </w:rPr>
        <w:t>Thank you for completing the Scholarship Application Form!</w:t>
      </w:r>
      <w:r w:rsidR="00940ED4" w:rsidRPr="00940ED4">
        <w:rPr>
          <w:color w:val="595959" w:themeColor="text1" w:themeTint="A6"/>
          <w:szCs w:val="18"/>
        </w:rPr>
        <w:t xml:space="preserve"> </w:t>
      </w:r>
      <w:r w:rsidR="00940ED4" w:rsidRPr="00940ED4">
        <w:rPr>
          <w:rFonts w:asciiTheme="majorHAnsi" w:eastAsia="Times New Roman" w:hAnsiTheme="majorHAnsi" w:cs="Arial"/>
          <w:color w:val="595959" w:themeColor="text1" w:themeTint="A6"/>
          <w:szCs w:val="18"/>
          <w:shd w:val="clear" w:color="auto" w:fill="FFFFFF"/>
          <w:lang w:val="en-GB"/>
        </w:rPr>
        <w:t xml:space="preserve">After verifying the applicant’s eligibility for the LRJJ 5% off tuition fee scholarship, the Swiss Chamber of Commerce representative will forward the information to LRJJ. The LRJJ Admissions </w:t>
      </w:r>
      <w:r w:rsidR="00043848">
        <w:rPr>
          <w:rFonts w:asciiTheme="majorHAnsi" w:eastAsia="Times New Roman" w:hAnsiTheme="majorHAnsi" w:cs="Arial"/>
          <w:color w:val="595959" w:themeColor="text1" w:themeTint="A6"/>
          <w:szCs w:val="18"/>
          <w:shd w:val="clear" w:color="auto" w:fill="FFFFFF"/>
          <w:lang w:val="en-GB"/>
        </w:rPr>
        <w:t xml:space="preserve">department </w:t>
      </w:r>
      <w:r w:rsidR="00940ED4" w:rsidRPr="00940ED4">
        <w:rPr>
          <w:rFonts w:asciiTheme="majorHAnsi" w:eastAsia="Times New Roman" w:hAnsiTheme="majorHAnsi" w:cs="Arial"/>
          <w:color w:val="595959" w:themeColor="text1" w:themeTint="A6"/>
          <w:szCs w:val="18"/>
          <w:shd w:val="clear" w:color="auto" w:fill="FFFFFF"/>
          <w:lang w:val="en-GB"/>
        </w:rPr>
        <w:t xml:space="preserve">will then contact the potential applicant to guide </w:t>
      </w:r>
      <w:r w:rsidR="00053158">
        <w:rPr>
          <w:rFonts w:asciiTheme="majorHAnsi" w:eastAsia="Times New Roman" w:hAnsiTheme="majorHAnsi" w:cs="Arial"/>
          <w:color w:val="595959" w:themeColor="text1" w:themeTint="A6"/>
          <w:szCs w:val="18"/>
          <w:shd w:val="clear" w:color="auto" w:fill="FFFFFF"/>
          <w:lang w:val="en-GB"/>
        </w:rPr>
        <w:t>them through</w:t>
      </w:r>
      <w:r w:rsidR="00940ED4" w:rsidRPr="00940ED4">
        <w:rPr>
          <w:rFonts w:asciiTheme="majorHAnsi" w:eastAsia="Times New Roman" w:hAnsiTheme="majorHAnsi" w:cs="Arial"/>
          <w:color w:val="595959" w:themeColor="text1" w:themeTint="A6"/>
          <w:szCs w:val="18"/>
          <w:shd w:val="clear" w:color="auto" w:fill="FFFFFF"/>
          <w:lang w:val="en-GB"/>
        </w:rPr>
        <w:t xml:space="preserve"> the application process.</w:t>
      </w:r>
    </w:p>
    <w:p w14:paraId="34424052" w14:textId="18BF6465" w:rsidR="005F5387" w:rsidRPr="00940ED4" w:rsidRDefault="005F5387">
      <w:pPr>
        <w:rPr>
          <w:rFonts w:asciiTheme="majorHAnsi" w:hAnsiTheme="majorHAnsi"/>
          <w:color w:val="404040" w:themeColor="text1" w:themeTint="BF"/>
          <w:szCs w:val="18"/>
        </w:rPr>
      </w:pPr>
    </w:p>
    <w:sectPr w:rsidR="005F5387" w:rsidRPr="00940ED4" w:rsidSect="005F5387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3903F" w14:textId="77777777" w:rsidR="00043848" w:rsidRDefault="00043848">
      <w:r>
        <w:separator/>
      </w:r>
    </w:p>
  </w:endnote>
  <w:endnote w:type="continuationSeparator" w:id="0">
    <w:p w14:paraId="49038E62" w14:textId="77777777" w:rsidR="00043848" w:rsidRDefault="0004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5EF2A" w14:textId="3900DFA8" w:rsidR="00043848" w:rsidRDefault="00043848" w:rsidP="00D35A5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A5610" w14:textId="77777777" w:rsidR="00043848" w:rsidRDefault="00043848">
      <w:r>
        <w:separator/>
      </w:r>
    </w:p>
  </w:footnote>
  <w:footnote w:type="continuationSeparator" w:id="0">
    <w:p w14:paraId="7580C525" w14:textId="77777777" w:rsidR="00043848" w:rsidRDefault="000438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6692"/>
    </w:tblGrid>
    <w:tr w:rsidR="00043848" w14:paraId="3B2A9A17" w14:textId="77777777" w:rsidTr="000F4436">
      <w:trPr>
        <w:trHeight w:val="1557"/>
      </w:trPr>
      <w:tc>
        <w:tcPr>
          <w:tcW w:w="6692" w:type="dxa"/>
        </w:tcPr>
        <w:p w14:paraId="6CFE5B8B" w14:textId="7CA1A839" w:rsidR="00043848" w:rsidRDefault="00043848" w:rsidP="000F4436">
          <w:pPr>
            <w:pStyle w:val="Header-Left"/>
            <w:ind w:left="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9A0D50" wp14:editId="3CDCDE1B">
                <wp:simplePos x="0" y="0"/>
                <wp:positionH relativeFrom="margin">
                  <wp:posOffset>4914900</wp:posOffset>
                </wp:positionH>
                <wp:positionV relativeFrom="margin">
                  <wp:posOffset>-228600</wp:posOffset>
                </wp:positionV>
                <wp:extent cx="1704975" cy="173228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173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Scholarship Application </w:t>
          </w:r>
        </w:p>
      </w:tc>
    </w:tr>
  </w:tbl>
  <w:p w14:paraId="6C66472F" w14:textId="77777777" w:rsidR="00043848" w:rsidRDefault="0004384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FC6F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D2D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F02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B80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634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2E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C9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80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E8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66A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F52C5"/>
    <w:rsid w:val="00043848"/>
    <w:rsid w:val="00053158"/>
    <w:rsid w:val="00066C20"/>
    <w:rsid w:val="00092A1B"/>
    <w:rsid w:val="000F4436"/>
    <w:rsid w:val="001437B0"/>
    <w:rsid w:val="002E7419"/>
    <w:rsid w:val="002F21F8"/>
    <w:rsid w:val="00350A93"/>
    <w:rsid w:val="0040529C"/>
    <w:rsid w:val="004D7DED"/>
    <w:rsid w:val="004F52C5"/>
    <w:rsid w:val="005A2DE1"/>
    <w:rsid w:val="005F5387"/>
    <w:rsid w:val="006223DF"/>
    <w:rsid w:val="00656800"/>
    <w:rsid w:val="006A7FF9"/>
    <w:rsid w:val="0072591C"/>
    <w:rsid w:val="007F466E"/>
    <w:rsid w:val="00831967"/>
    <w:rsid w:val="008A528E"/>
    <w:rsid w:val="008A6B95"/>
    <w:rsid w:val="00932445"/>
    <w:rsid w:val="00940ED4"/>
    <w:rsid w:val="009441B6"/>
    <w:rsid w:val="009852A9"/>
    <w:rsid w:val="009C5C6A"/>
    <w:rsid w:val="009F2732"/>
    <w:rsid w:val="00AB4442"/>
    <w:rsid w:val="00B335E0"/>
    <w:rsid w:val="00B5369E"/>
    <w:rsid w:val="00BE1ECF"/>
    <w:rsid w:val="00D35A50"/>
    <w:rsid w:val="00D6135A"/>
    <w:rsid w:val="00D872F8"/>
    <w:rsid w:val="00E019A3"/>
    <w:rsid w:val="00E60C82"/>
    <w:rsid w:val="00F849D9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84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990000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9900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990000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F5387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F5387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F5387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F5387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F5387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F5387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F5387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F5387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F5387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990000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9900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990000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F5387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F5387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F5387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F5387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F5387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F5387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F5387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F5387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F53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Plaza%20Agenda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64922-29E3-6443-97F4-B7AD0FA2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Plaza Agenda.dotx</Template>
  <TotalTime>49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Marketer</dc:creator>
  <cp:keywords/>
  <dc:description/>
  <cp:lastModifiedBy>The Marketer</cp:lastModifiedBy>
  <cp:revision>23</cp:revision>
  <dcterms:created xsi:type="dcterms:W3CDTF">2013-10-11T16:39:00Z</dcterms:created>
  <dcterms:modified xsi:type="dcterms:W3CDTF">2013-10-11T17:59:00Z</dcterms:modified>
  <cp:category/>
</cp:coreProperties>
</file>